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俄罗斯喀山联邦大学：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① 填写wrod格式报名表2份（俄罗斯喀山联邦大学学员信息表、俄罗斯申请表）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② 护照首页上下页（不要遮挡任何信息）电子版扫描件PDF格式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③ 毕业证书原件及成绩单原件的电子版扫描件.jpg格式（2005年以前毕业的证书需要提供证书封皮扫描件），本科需要提交学位证书。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④ 毕业证俄文／英文公证书原件扫描成PDF格式、成绩单俄文／英文公证书原件扫描成PDF格式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⑤ 学信网电子版学历英文备案表PDF格式</w:t>
      </w:r>
      <w:r>
        <w:rPr>
          <w:rFonts w:hint="eastAsia" w:ascii="宋体" w:hAnsi="宋体" w:eastAsia="宋体" w:cs="宋体"/>
          <w:color w:val="0000FF"/>
          <w:szCs w:val="21"/>
          <w:highlight w:val="none"/>
          <w:lang w:val="en-US" w:eastAsia="zh-CN"/>
        </w:rPr>
        <w:t>（2000年以后的可以在学信网上查询，以前的都是不联网的）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⑥ 著作复印件／工作单位证明(</w:t>
      </w: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en-US" w:eastAsia="zh-CN"/>
        </w:rPr>
        <w:t>工作证明里面的身份证号码换成护照号码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)／著作摘录，单位人事处开具的工作经验不少于两年的证明    提供电子版扫描件.jpg格式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⑦ 2张640X480像素白底2寸照片、640X480像素白底2寸电子版照片.jpg格式（要求如下：1.近半年之内的照片。2.像素要求高，白底，3.5*4.5厘米（不可模糊）.3.不可遮挡五官，不可遮挡耳朵，不露牙齿，不可以戴眼镜，不可佩戴首饰，不穿浅色衣服，不能光膀子，不能穿帽衫。4.比例大小合适，头部在整张照片中占比70%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签证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= 9 \* GB3 \* MERGEFORMAT </w:instrTex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按照论文题目要求提交一篇论文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另-办理签证需要：体检证明，未患艾滋病检查证明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7A55"/>
    <w:rsid w:val="0F366517"/>
    <w:rsid w:val="2EE4053B"/>
    <w:rsid w:val="328E1671"/>
    <w:rsid w:val="33B51A84"/>
    <w:rsid w:val="35C61503"/>
    <w:rsid w:val="4C906BD4"/>
    <w:rsid w:val="78A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2021-06-24T02:16:00Z</dcterms:created>
  <dc:creator>qumeihui</dc:creator>
  <cp:lastModifiedBy>@眸`微笑 )</cp:lastModifiedBy>
  <dcterms:modified xsi:type="dcterms:W3CDTF">2021-12-09T06:52:04Z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55578705CDA24B4192B502029D8A7A66</vt:lpwstr>
  </property>
</Properties>
</file>